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E6B20" w14:textId="3A88818F" w:rsidR="00B43398" w:rsidRPr="0016407C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</w:rPr>
      </w:pPr>
      <w:r w:rsidRPr="0016407C">
        <w:rPr>
          <w:rFonts w:ascii="Cambria" w:hAnsi="Cambria"/>
          <w:noProof/>
          <w:color w:val="FF0000"/>
          <w:lang w:val="pl-PL" w:eastAsia="pl-PL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32716" w14:textId="21DF2923" w:rsidR="0012294E" w:rsidRPr="0016407C" w:rsidRDefault="0012294E" w:rsidP="00406EBE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6657FF3B" w14:textId="77777777" w:rsidR="00685592" w:rsidRPr="0016407C" w:rsidRDefault="00685592" w:rsidP="00685592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58E779A9" w14:textId="77777777" w:rsidR="00685592" w:rsidRPr="0016407C" w:rsidRDefault="00685592" w:rsidP="00685592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0" w:name="_Hlk46737090"/>
      <w:r w:rsidRPr="0016407C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43333291" w14:textId="77777777" w:rsidR="00685592" w:rsidRPr="0016407C" w:rsidRDefault="00685592" w:rsidP="00685592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16407C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1E27CD47" w14:textId="77777777" w:rsidR="00685592" w:rsidRPr="0016407C" w:rsidRDefault="00685592" w:rsidP="00685592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77FAE625" w14:textId="0872B905" w:rsidR="00685592" w:rsidRPr="0016407C" w:rsidRDefault="0016407C" w:rsidP="00685592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 w:rsidRPr="0016407C">
        <w:rPr>
          <w:rFonts w:ascii="Cambria" w:hAnsi="Cambria"/>
          <w:b/>
          <w:bCs/>
          <w:color w:val="auto"/>
          <w:sz w:val="24"/>
          <w:szCs w:val="24"/>
        </w:rPr>
        <w:t>Zadanie nr 10</w:t>
      </w:r>
      <w:r w:rsidR="00685592" w:rsidRPr="0016407C">
        <w:rPr>
          <w:rFonts w:ascii="Cambria" w:hAnsi="Cambria"/>
          <w:b/>
          <w:bCs/>
          <w:color w:val="auto"/>
          <w:sz w:val="24"/>
          <w:szCs w:val="24"/>
        </w:rPr>
        <w:t xml:space="preserve"> </w:t>
      </w:r>
    </w:p>
    <w:bookmarkEnd w:id="0"/>
    <w:p w14:paraId="6D3081E4" w14:textId="24649FD1" w:rsidR="005F1621" w:rsidRPr="0016407C" w:rsidRDefault="005F1621" w:rsidP="00406EBE">
      <w:pPr>
        <w:pStyle w:val="Tre"/>
        <w:jc w:val="both"/>
        <w:rPr>
          <w:rFonts w:ascii="Cambria" w:eastAsia="Times New Roman" w:hAnsi="Cambria" w:cs="Calibri"/>
          <w:b/>
          <w:bCs/>
          <w:color w:val="auto"/>
          <w:sz w:val="24"/>
          <w:szCs w:val="24"/>
          <w:bdr w:val="none" w:sz="0" w:space="0" w:color="auto"/>
          <w:lang w:val="en-US"/>
          <w14:textOutline w14:w="0" w14:cap="rnd" w14:cmpd="sng" w14:algn="ctr">
            <w14:noFill/>
            <w14:prstDash w14:val="solid"/>
            <w14:bevel/>
          </w14:textOutline>
        </w:rPr>
      </w:pPr>
    </w:p>
    <w:tbl>
      <w:tblPr>
        <w:tblStyle w:val="Tabela-Siatka"/>
        <w:tblW w:w="10700" w:type="dxa"/>
        <w:jc w:val="center"/>
        <w:tblLook w:val="04A0" w:firstRow="1" w:lastRow="0" w:firstColumn="1" w:lastColumn="0" w:noHBand="0" w:noVBand="1"/>
      </w:tblPr>
      <w:tblGrid>
        <w:gridCol w:w="1798"/>
        <w:gridCol w:w="6200"/>
        <w:gridCol w:w="1720"/>
        <w:gridCol w:w="982"/>
      </w:tblGrid>
      <w:tr w:rsidR="00A93DD1" w:rsidRPr="0016407C" w14:paraId="2F5C4F7B" w14:textId="77777777" w:rsidTr="0016407C">
        <w:trPr>
          <w:trHeight w:val="690"/>
          <w:jc w:val="center"/>
        </w:trPr>
        <w:tc>
          <w:tcPr>
            <w:tcW w:w="1798" w:type="dxa"/>
            <w:vAlign w:val="center"/>
          </w:tcPr>
          <w:p w14:paraId="5CA50086" w14:textId="77777777" w:rsidR="00A93DD1" w:rsidRPr="0016407C" w:rsidRDefault="00A93DD1" w:rsidP="00EA1243">
            <w:pPr>
              <w:spacing w:after="120"/>
              <w:jc w:val="both"/>
              <w:rPr>
                <w:rFonts w:ascii="Cambria" w:hAnsi="Cambria" w:cs="Calibri"/>
                <w:b/>
                <w:bCs/>
              </w:rPr>
            </w:pPr>
            <w:proofErr w:type="spellStart"/>
            <w:r w:rsidRPr="0016407C">
              <w:rPr>
                <w:rFonts w:ascii="Cambria" w:hAnsi="Cambria" w:cs="Calibri"/>
                <w:b/>
                <w:bCs/>
              </w:rPr>
              <w:t>Nr</w:t>
            </w:r>
            <w:proofErr w:type="spellEnd"/>
            <w:r w:rsidRPr="0016407C">
              <w:rPr>
                <w:rFonts w:ascii="Cambria" w:hAnsi="Cambria" w:cs="Calibri"/>
                <w:b/>
                <w:bCs/>
              </w:rPr>
              <w:t xml:space="preserve"> </w:t>
            </w:r>
            <w:proofErr w:type="spellStart"/>
            <w:r w:rsidRPr="0016407C">
              <w:rPr>
                <w:rFonts w:ascii="Cambria" w:hAnsi="Cambria" w:cs="Calibri"/>
                <w:b/>
                <w:bCs/>
              </w:rPr>
              <w:t>zadania</w:t>
            </w:r>
            <w:proofErr w:type="spellEnd"/>
          </w:p>
        </w:tc>
        <w:tc>
          <w:tcPr>
            <w:tcW w:w="6200" w:type="dxa"/>
            <w:vAlign w:val="center"/>
            <w:hideMark/>
          </w:tcPr>
          <w:p w14:paraId="4111FB8E" w14:textId="77777777" w:rsidR="00A93DD1" w:rsidRPr="0016407C" w:rsidRDefault="00A93DD1" w:rsidP="00EA1243">
            <w:pPr>
              <w:tabs>
                <w:tab w:val="left" w:pos="-73"/>
                <w:tab w:val="left" w:pos="142"/>
              </w:tabs>
              <w:spacing w:line="276" w:lineRule="auto"/>
              <w:ind w:left="211"/>
              <w:rPr>
                <w:rFonts w:ascii="Cambria" w:hAnsi="Cambria" w:cs="Calibri"/>
                <w:b/>
                <w:bCs/>
              </w:rPr>
            </w:pPr>
            <w:proofErr w:type="spellStart"/>
            <w:r w:rsidRPr="0016407C">
              <w:rPr>
                <w:rFonts w:ascii="Cambria" w:hAnsi="Cambria" w:cs="Calibri"/>
                <w:b/>
                <w:bCs/>
              </w:rPr>
              <w:t>Zakup</w:t>
            </w:r>
            <w:proofErr w:type="spellEnd"/>
            <w:r w:rsidRPr="0016407C">
              <w:rPr>
                <w:rFonts w:ascii="Cambria" w:hAnsi="Cambria" w:cs="Calibri"/>
                <w:b/>
                <w:bCs/>
              </w:rPr>
              <w:t xml:space="preserve"> </w:t>
            </w:r>
            <w:proofErr w:type="spellStart"/>
            <w:r w:rsidRPr="0016407C">
              <w:rPr>
                <w:rFonts w:ascii="Cambria" w:hAnsi="Cambria" w:cs="Calibri"/>
                <w:b/>
                <w:bCs/>
              </w:rPr>
              <w:t>wyposażenia</w:t>
            </w:r>
            <w:proofErr w:type="spellEnd"/>
            <w:r w:rsidRPr="0016407C">
              <w:rPr>
                <w:rFonts w:ascii="Cambria" w:hAnsi="Cambria" w:cs="Calibri"/>
                <w:b/>
                <w:bCs/>
              </w:rPr>
              <w:t xml:space="preserve"> </w:t>
            </w:r>
            <w:proofErr w:type="spellStart"/>
            <w:r w:rsidRPr="0016407C">
              <w:rPr>
                <w:rFonts w:ascii="Cambria" w:hAnsi="Cambria" w:cs="Calibri"/>
                <w:b/>
                <w:bCs/>
              </w:rPr>
              <w:t>strefy</w:t>
            </w:r>
            <w:proofErr w:type="spellEnd"/>
            <w:r w:rsidRPr="0016407C">
              <w:rPr>
                <w:rFonts w:ascii="Cambria" w:hAnsi="Cambria" w:cs="Calibri"/>
                <w:b/>
                <w:bCs/>
              </w:rPr>
              <w:t xml:space="preserve"> </w:t>
            </w:r>
            <w:proofErr w:type="spellStart"/>
            <w:r w:rsidRPr="0016407C">
              <w:rPr>
                <w:rFonts w:ascii="Cambria" w:hAnsi="Cambria" w:cs="Calibri"/>
                <w:b/>
                <w:bCs/>
              </w:rPr>
              <w:t>buforowej</w:t>
            </w:r>
            <w:proofErr w:type="spellEnd"/>
            <w:r w:rsidRPr="0016407C">
              <w:rPr>
                <w:rFonts w:ascii="Cambria" w:hAnsi="Cambria" w:cs="Calibri"/>
                <w:b/>
                <w:bCs/>
              </w:rPr>
              <w:t xml:space="preserve"> (</w:t>
            </w:r>
            <w:proofErr w:type="spellStart"/>
            <w:r w:rsidRPr="0016407C">
              <w:rPr>
                <w:rFonts w:ascii="Cambria" w:hAnsi="Cambria" w:cs="Calibri"/>
                <w:b/>
                <w:bCs/>
              </w:rPr>
              <w:t>oddziału</w:t>
            </w:r>
            <w:proofErr w:type="spellEnd"/>
            <w:r w:rsidRPr="0016407C">
              <w:rPr>
                <w:rFonts w:ascii="Cambria" w:hAnsi="Cambria" w:cs="Calibri"/>
                <w:b/>
                <w:bCs/>
              </w:rPr>
              <w:t xml:space="preserve"> </w:t>
            </w:r>
            <w:proofErr w:type="spellStart"/>
            <w:r w:rsidRPr="0016407C">
              <w:rPr>
                <w:rFonts w:ascii="Cambria" w:hAnsi="Cambria" w:cs="Calibri"/>
                <w:b/>
                <w:bCs/>
              </w:rPr>
              <w:t>dla</w:t>
            </w:r>
            <w:proofErr w:type="spellEnd"/>
            <w:r w:rsidRPr="0016407C">
              <w:rPr>
                <w:rFonts w:ascii="Cambria" w:hAnsi="Cambria" w:cs="Calibri"/>
                <w:b/>
                <w:bCs/>
              </w:rPr>
              <w:t xml:space="preserve"> </w:t>
            </w:r>
            <w:proofErr w:type="spellStart"/>
            <w:r w:rsidRPr="0016407C">
              <w:rPr>
                <w:rFonts w:ascii="Cambria" w:hAnsi="Cambria" w:cs="Calibri"/>
                <w:b/>
                <w:bCs/>
              </w:rPr>
              <w:t>pacjentów</w:t>
            </w:r>
            <w:proofErr w:type="spellEnd"/>
            <w:r w:rsidRPr="0016407C">
              <w:rPr>
                <w:rFonts w:ascii="Cambria" w:hAnsi="Cambria" w:cs="Calibri"/>
                <w:b/>
                <w:bCs/>
              </w:rPr>
              <w:t xml:space="preserve"> z COVID-19)</w:t>
            </w:r>
          </w:p>
        </w:tc>
        <w:tc>
          <w:tcPr>
            <w:tcW w:w="1720" w:type="dxa"/>
            <w:noWrap/>
            <w:vAlign w:val="center"/>
            <w:hideMark/>
          </w:tcPr>
          <w:p w14:paraId="69EC5F7C" w14:textId="77777777" w:rsidR="00A93DD1" w:rsidRPr="0016407C" w:rsidRDefault="00A93DD1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mbria" w:hAnsi="Cambria" w:cs="Calibri"/>
                <w:b/>
                <w:bCs/>
              </w:rPr>
            </w:pPr>
            <w:proofErr w:type="spellStart"/>
            <w:r w:rsidRPr="0016407C">
              <w:rPr>
                <w:rFonts w:ascii="Cambria" w:hAnsi="Cambria" w:cs="Calibri"/>
                <w:b/>
                <w:bCs/>
              </w:rPr>
              <w:t>Jednostka</w:t>
            </w:r>
            <w:proofErr w:type="spellEnd"/>
          </w:p>
        </w:tc>
        <w:tc>
          <w:tcPr>
            <w:tcW w:w="982" w:type="dxa"/>
            <w:noWrap/>
            <w:vAlign w:val="center"/>
            <w:hideMark/>
          </w:tcPr>
          <w:p w14:paraId="2C17FD47" w14:textId="77777777" w:rsidR="00A93DD1" w:rsidRPr="0016407C" w:rsidRDefault="00A93DD1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mbria" w:hAnsi="Cambria" w:cs="Calibri"/>
                <w:b/>
                <w:bCs/>
              </w:rPr>
            </w:pPr>
            <w:proofErr w:type="spellStart"/>
            <w:r w:rsidRPr="0016407C">
              <w:rPr>
                <w:rFonts w:ascii="Cambria" w:hAnsi="Cambria" w:cs="Calibri"/>
                <w:b/>
                <w:bCs/>
              </w:rPr>
              <w:t>Ilość</w:t>
            </w:r>
            <w:proofErr w:type="spellEnd"/>
          </w:p>
        </w:tc>
      </w:tr>
      <w:tr w:rsidR="00A93DD1" w:rsidRPr="0016407C" w14:paraId="5706B69E" w14:textId="77777777" w:rsidTr="0016407C">
        <w:trPr>
          <w:trHeight w:val="345"/>
          <w:jc w:val="center"/>
        </w:trPr>
        <w:tc>
          <w:tcPr>
            <w:tcW w:w="1798" w:type="dxa"/>
            <w:vAlign w:val="center"/>
          </w:tcPr>
          <w:p w14:paraId="1C070CA5" w14:textId="470AD6E3" w:rsidR="00A93DD1" w:rsidRPr="0016407C" w:rsidRDefault="0016407C" w:rsidP="00EA1243">
            <w:pPr>
              <w:spacing w:after="120"/>
              <w:jc w:val="both"/>
              <w:rPr>
                <w:rFonts w:ascii="Cambria" w:hAnsi="Cambria" w:cs="Calibri"/>
                <w:b/>
                <w:bCs/>
              </w:rPr>
            </w:pPr>
            <w:proofErr w:type="spellStart"/>
            <w:r w:rsidRPr="0016407C">
              <w:rPr>
                <w:rFonts w:ascii="Cambria" w:hAnsi="Cambria" w:cs="Calibri"/>
                <w:b/>
                <w:bCs/>
              </w:rPr>
              <w:t>Zadanie</w:t>
            </w:r>
            <w:proofErr w:type="spellEnd"/>
            <w:r w:rsidRPr="0016407C">
              <w:rPr>
                <w:rFonts w:ascii="Cambria" w:hAnsi="Cambria" w:cs="Calibri"/>
                <w:b/>
                <w:bCs/>
              </w:rPr>
              <w:t xml:space="preserve"> 10</w:t>
            </w:r>
          </w:p>
        </w:tc>
        <w:tc>
          <w:tcPr>
            <w:tcW w:w="6200" w:type="dxa"/>
            <w:noWrap/>
            <w:vAlign w:val="center"/>
            <w:hideMark/>
          </w:tcPr>
          <w:p w14:paraId="557CE284" w14:textId="77777777" w:rsidR="00A93DD1" w:rsidRPr="0016407C" w:rsidRDefault="00A93DD1" w:rsidP="00EA1243">
            <w:pPr>
              <w:tabs>
                <w:tab w:val="left" w:pos="-73"/>
                <w:tab w:val="left" w:pos="142"/>
              </w:tabs>
              <w:spacing w:line="276" w:lineRule="auto"/>
              <w:ind w:left="211"/>
              <w:rPr>
                <w:rFonts w:ascii="Cambria" w:hAnsi="Cambria" w:cs="Calibri"/>
                <w:bCs/>
              </w:rPr>
            </w:pPr>
            <w:proofErr w:type="spellStart"/>
            <w:r w:rsidRPr="0016407C">
              <w:rPr>
                <w:rFonts w:ascii="Cambria" w:hAnsi="Cambria" w:cs="Calibri"/>
                <w:bCs/>
              </w:rPr>
              <w:t>Pościel</w:t>
            </w:r>
            <w:proofErr w:type="spellEnd"/>
            <w:r w:rsidRPr="0016407C">
              <w:rPr>
                <w:rFonts w:ascii="Cambria" w:hAnsi="Cambria" w:cs="Calibri"/>
                <w:bCs/>
              </w:rPr>
              <w:t xml:space="preserve"> </w:t>
            </w:r>
            <w:proofErr w:type="spellStart"/>
            <w:r w:rsidRPr="0016407C">
              <w:rPr>
                <w:rFonts w:ascii="Cambria" w:hAnsi="Cambria" w:cs="Calibri"/>
                <w:bCs/>
              </w:rPr>
              <w:t>wielorazowa</w:t>
            </w:r>
            <w:proofErr w:type="spellEnd"/>
          </w:p>
        </w:tc>
        <w:tc>
          <w:tcPr>
            <w:tcW w:w="1720" w:type="dxa"/>
            <w:noWrap/>
            <w:vAlign w:val="center"/>
            <w:hideMark/>
          </w:tcPr>
          <w:p w14:paraId="330AD438" w14:textId="77777777" w:rsidR="00A93DD1" w:rsidRPr="0016407C" w:rsidRDefault="00A93DD1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mbria" w:hAnsi="Cambria" w:cs="Calibri"/>
                <w:bCs/>
              </w:rPr>
            </w:pPr>
            <w:proofErr w:type="spellStart"/>
            <w:r w:rsidRPr="0016407C">
              <w:rPr>
                <w:rFonts w:ascii="Cambria" w:hAnsi="Cambria" w:cs="Calibri"/>
                <w:bCs/>
              </w:rPr>
              <w:t>kpl</w:t>
            </w:r>
            <w:proofErr w:type="spellEnd"/>
          </w:p>
        </w:tc>
        <w:tc>
          <w:tcPr>
            <w:tcW w:w="982" w:type="dxa"/>
            <w:noWrap/>
            <w:vAlign w:val="center"/>
            <w:hideMark/>
          </w:tcPr>
          <w:p w14:paraId="417C4242" w14:textId="77777777" w:rsidR="00A93DD1" w:rsidRPr="0016407C" w:rsidRDefault="00A93DD1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mbria" w:hAnsi="Cambria" w:cs="Calibri"/>
                <w:bCs/>
              </w:rPr>
            </w:pPr>
            <w:r w:rsidRPr="0016407C">
              <w:rPr>
                <w:rFonts w:ascii="Cambria" w:hAnsi="Cambria" w:cs="Calibri"/>
                <w:bCs/>
              </w:rPr>
              <w:t>25</w:t>
            </w:r>
          </w:p>
        </w:tc>
      </w:tr>
    </w:tbl>
    <w:p w14:paraId="4353E121" w14:textId="13BE766C" w:rsidR="00A93DD1" w:rsidRPr="0016407C" w:rsidRDefault="00A93DD1" w:rsidP="00406EBE">
      <w:pPr>
        <w:pStyle w:val="Tre"/>
        <w:jc w:val="both"/>
        <w:rPr>
          <w:rFonts w:ascii="Cambria" w:hAnsi="Cambria" w:cs="Calibri"/>
          <w:b/>
          <w:bCs/>
          <w:color w:val="FF0000"/>
          <w:sz w:val="24"/>
          <w:szCs w:val="24"/>
        </w:rPr>
      </w:pPr>
    </w:p>
    <w:p w14:paraId="64B7E133" w14:textId="1B6C5758" w:rsidR="009B1391" w:rsidRPr="0016407C" w:rsidRDefault="009B1391" w:rsidP="009B1391">
      <w:pPr>
        <w:pStyle w:val="Tre"/>
        <w:jc w:val="both"/>
        <w:rPr>
          <w:rFonts w:ascii="Cambria" w:hAnsi="Cambria" w:cs="Calibri"/>
          <w:color w:val="auto"/>
          <w:sz w:val="24"/>
          <w:szCs w:val="24"/>
        </w:rPr>
      </w:pPr>
      <w:r w:rsidRPr="0016407C">
        <w:rPr>
          <w:rFonts w:ascii="Cambria" w:hAnsi="Cambria" w:cs="Calibri"/>
          <w:color w:val="auto"/>
          <w:sz w:val="24"/>
          <w:szCs w:val="24"/>
        </w:rPr>
        <w:t>Komplet pościelowy z tkaniny bawełna płaska biała</w:t>
      </w:r>
    </w:p>
    <w:p w14:paraId="46F9EAB4" w14:textId="7BF705C8" w:rsidR="009B1391" w:rsidRPr="0016407C" w:rsidRDefault="009B1391" w:rsidP="009B1391">
      <w:pPr>
        <w:pStyle w:val="Tre"/>
        <w:jc w:val="both"/>
        <w:rPr>
          <w:rFonts w:ascii="Cambria" w:hAnsi="Cambria" w:cs="Calibri"/>
          <w:color w:val="auto"/>
          <w:sz w:val="24"/>
          <w:szCs w:val="24"/>
        </w:rPr>
      </w:pPr>
      <w:r w:rsidRPr="0016407C">
        <w:rPr>
          <w:rFonts w:ascii="Cambria" w:hAnsi="Cambria" w:cs="Calibri"/>
          <w:color w:val="auto"/>
          <w:sz w:val="24"/>
          <w:szCs w:val="24"/>
        </w:rPr>
        <w:t>Gramatura min. 145g/m2</w:t>
      </w:r>
    </w:p>
    <w:p w14:paraId="7CADDBD2" w14:textId="611C2F63" w:rsidR="009B1391" w:rsidRPr="0016407C" w:rsidRDefault="009B1391" w:rsidP="009B1391">
      <w:pPr>
        <w:pStyle w:val="Tre"/>
        <w:jc w:val="both"/>
        <w:rPr>
          <w:rFonts w:ascii="Cambria" w:hAnsi="Cambria" w:cs="Calibri"/>
          <w:color w:val="auto"/>
          <w:sz w:val="24"/>
          <w:szCs w:val="24"/>
        </w:rPr>
      </w:pPr>
      <w:r w:rsidRPr="0016407C">
        <w:rPr>
          <w:rFonts w:ascii="Cambria" w:hAnsi="Cambria" w:cs="Calibri"/>
          <w:color w:val="auto"/>
          <w:sz w:val="24"/>
          <w:szCs w:val="24"/>
        </w:rPr>
        <w:t xml:space="preserve">Temperatura prania </w:t>
      </w:r>
      <w:r w:rsidR="007C63B3" w:rsidRPr="0016407C">
        <w:rPr>
          <w:rFonts w:ascii="Cambria" w:hAnsi="Cambria" w:cs="Calibri"/>
          <w:color w:val="auto"/>
          <w:sz w:val="24"/>
          <w:szCs w:val="24"/>
        </w:rPr>
        <w:t xml:space="preserve">min. </w:t>
      </w:r>
      <w:r w:rsidRPr="0016407C">
        <w:rPr>
          <w:rFonts w:ascii="Cambria" w:hAnsi="Cambria" w:cs="Calibri"/>
          <w:color w:val="auto"/>
          <w:sz w:val="24"/>
          <w:szCs w:val="24"/>
        </w:rPr>
        <w:t>95</w:t>
      </w:r>
      <w:r w:rsidR="00A17904" w:rsidRPr="0016407C">
        <w:rPr>
          <w:rFonts w:ascii="Cambria" w:hAnsi="Cambria" w:cs="Calibri"/>
          <w:color w:val="auto"/>
          <w:sz w:val="24"/>
          <w:szCs w:val="24"/>
          <w:vertAlign w:val="superscript"/>
        </w:rPr>
        <w:t xml:space="preserve">0 </w:t>
      </w:r>
      <w:r w:rsidR="00A17904" w:rsidRPr="0016407C">
        <w:rPr>
          <w:rFonts w:ascii="Cambria" w:hAnsi="Cambria" w:cs="Calibri"/>
          <w:color w:val="auto"/>
          <w:sz w:val="24"/>
          <w:szCs w:val="24"/>
        </w:rPr>
        <w:t>C</w:t>
      </w:r>
    </w:p>
    <w:p w14:paraId="1B304AE0" w14:textId="65B86D7E" w:rsidR="00A17904" w:rsidRPr="0016407C" w:rsidRDefault="00A17904" w:rsidP="009B1391">
      <w:pPr>
        <w:pStyle w:val="Tre"/>
        <w:jc w:val="both"/>
        <w:rPr>
          <w:rFonts w:ascii="Cambria" w:hAnsi="Cambria" w:cs="Calibri"/>
          <w:color w:val="auto"/>
          <w:sz w:val="24"/>
          <w:szCs w:val="24"/>
        </w:rPr>
      </w:pPr>
      <w:r w:rsidRPr="0016407C">
        <w:rPr>
          <w:rFonts w:ascii="Cambria" w:hAnsi="Cambria" w:cs="Calibri"/>
          <w:color w:val="auto"/>
          <w:sz w:val="24"/>
          <w:szCs w:val="24"/>
        </w:rPr>
        <w:t xml:space="preserve">Min. 200 cykli prania </w:t>
      </w:r>
      <w:bookmarkStart w:id="1" w:name="_GoBack"/>
      <w:bookmarkEnd w:id="1"/>
    </w:p>
    <w:p w14:paraId="6F4D6F6F" w14:textId="77777777" w:rsidR="00A17904" w:rsidRPr="0016407C" w:rsidRDefault="00A17904" w:rsidP="009B1391">
      <w:pPr>
        <w:pStyle w:val="Tre"/>
        <w:jc w:val="both"/>
        <w:rPr>
          <w:rFonts w:ascii="Cambria" w:hAnsi="Cambria" w:cs="Calibri"/>
          <w:color w:val="auto"/>
          <w:sz w:val="24"/>
          <w:szCs w:val="24"/>
        </w:rPr>
      </w:pPr>
    </w:p>
    <w:p w14:paraId="34D6FEBA" w14:textId="23FCCF89" w:rsidR="009B1391" w:rsidRPr="0016407C" w:rsidRDefault="009B1391" w:rsidP="009B1391">
      <w:pPr>
        <w:pStyle w:val="Tre"/>
        <w:jc w:val="both"/>
        <w:rPr>
          <w:rFonts w:ascii="Cambria" w:hAnsi="Cambria" w:cs="Calibri"/>
          <w:color w:val="auto"/>
          <w:sz w:val="24"/>
          <w:szCs w:val="24"/>
        </w:rPr>
      </w:pPr>
      <w:r w:rsidRPr="0016407C">
        <w:rPr>
          <w:rFonts w:ascii="Cambria" w:hAnsi="Cambria" w:cs="Calibri"/>
          <w:color w:val="auto"/>
          <w:sz w:val="24"/>
          <w:szCs w:val="24"/>
        </w:rPr>
        <w:t xml:space="preserve">W skład </w:t>
      </w:r>
      <w:r w:rsidR="00A17904" w:rsidRPr="0016407C">
        <w:rPr>
          <w:rFonts w:ascii="Cambria" w:hAnsi="Cambria" w:cs="Calibri"/>
          <w:color w:val="auto"/>
          <w:sz w:val="24"/>
          <w:szCs w:val="24"/>
        </w:rPr>
        <w:t>kompletu</w:t>
      </w:r>
      <w:r w:rsidRPr="0016407C">
        <w:rPr>
          <w:rFonts w:ascii="Cambria" w:hAnsi="Cambria" w:cs="Calibri"/>
          <w:color w:val="auto"/>
          <w:sz w:val="24"/>
          <w:szCs w:val="24"/>
        </w:rPr>
        <w:t xml:space="preserve"> wchodzą:</w:t>
      </w:r>
    </w:p>
    <w:p w14:paraId="4BC0FD1E" w14:textId="6ABC6669" w:rsidR="009B1391" w:rsidRPr="0016407C" w:rsidRDefault="009B1391" w:rsidP="009B1391">
      <w:pPr>
        <w:pStyle w:val="Tre"/>
        <w:jc w:val="both"/>
        <w:rPr>
          <w:rFonts w:ascii="Cambria" w:hAnsi="Cambria" w:cs="Calibri"/>
          <w:color w:val="auto"/>
          <w:sz w:val="24"/>
          <w:szCs w:val="24"/>
        </w:rPr>
      </w:pPr>
      <w:r w:rsidRPr="0016407C">
        <w:rPr>
          <w:rFonts w:ascii="Cambria" w:hAnsi="Cambria" w:cs="Calibri"/>
          <w:color w:val="auto"/>
          <w:sz w:val="24"/>
          <w:szCs w:val="24"/>
        </w:rPr>
        <w:t>- poszwa 160x200</w:t>
      </w:r>
      <w:r w:rsidR="007C63B3" w:rsidRPr="0016407C">
        <w:rPr>
          <w:rFonts w:ascii="Cambria" w:hAnsi="Cambria" w:cs="Calibri"/>
          <w:color w:val="auto"/>
          <w:sz w:val="24"/>
          <w:szCs w:val="24"/>
        </w:rPr>
        <w:t>-210</w:t>
      </w:r>
      <w:r w:rsidR="00A17904" w:rsidRPr="0016407C">
        <w:rPr>
          <w:rFonts w:ascii="Cambria" w:hAnsi="Cambria" w:cs="Calibri"/>
          <w:color w:val="auto"/>
          <w:sz w:val="24"/>
          <w:szCs w:val="24"/>
        </w:rPr>
        <w:t>cm, zakładka - jedna sztuka</w:t>
      </w:r>
    </w:p>
    <w:p w14:paraId="45BB50CC" w14:textId="196E52D8" w:rsidR="009B1391" w:rsidRPr="0016407C" w:rsidRDefault="009B1391" w:rsidP="009B1391">
      <w:pPr>
        <w:pStyle w:val="Tre"/>
        <w:jc w:val="both"/>
        <w:rPr>
          <w:rFonts w:ascii="Cambria" w:hAnsi="Cambria" w:cs="Calibri"/>
          <w:color w:val="auto"/>
          <w:sz w:val="24"/>
          <w:szCs w:val="24"/>
        </w:rPr>
      </w:pPr>
      <w:r w:rsidRPr="0016407C">
        <w:rPr>
          <w:rFonts w:ascii="Cambria" w:hAnsi="Cambria" w:cs="Calibri"/>
          <w:color w:val="auto"/>
          <w:sz w:val="24"/>
          <w:szCs w:val="24"/>
        </w:rPr>
        <w:t>- poduszk</w:t>
      </w:r>
      <w:r w:rsidR="00A17904" w:rsidRPr="0016407C">
        <w:rPr>
          <w:rFonts w:ascii="Cambria" w:hAnsi="Cambria" w:cs="Calibri"/>
          <w:color w:val="auto"/>
          <w:sz w:val="24"/>
          <w:szCs w:val="24"/>
        </w:rPr>
        <w:t>a</w:t>
      </w:r>
      <w:r w:rsidRPr="0016407C">
        <w:rPr>
          <w:rFonts w:ascii="Cambria" w:hAnsi="Cambria" w:cs="Calibri"/>
          <w:color w:val="auto"/>
          <w:sz w:val="24"/>
          <w:szCs w:val="24"/>
        </w:rPr>
        <w:t xml:space="preserve"> 70</w:t>
      </w:r>
      <w:r w:rsidR="007C63B3" w:rsidRPr="0016407C">
        <w:rPr>
          <w:rFonts w:ascii="Cambria" w:hAnsi="Cambria" w:cs="Calibri"/>
          <w:color w:val="auto"/>
          <w:sz w:val="24"/>
          <w:szCs w:val="24"/>
        </w:rPr>
        <w:t>-75</w:t>
      </w:r>
      <w:r w:rsidRPr="0016407C">
        <w:rPr>
          <w:rFonts w:ascii="Cambria" w:hAnsi="Cambria" w:cs="Calibri"/>
          <w:color w:val="auto"/>
          <w:sz w:val="24"/>
          <w:szCs w:val="24"/>
        </w:rPr>
        <w:t>x</w:t>
      </w:r>
      <w:r w:rsidR="007C63B3" w:rsidRPr="0016407C">
        <w:rPr>
          <w:rFonts w:ascii="Cambria" w:hAnsi="Cambria" w:cs="Calibri"/>
          <w:color w:val="auto"/>
          <w:sz w:val="24"/>
          <w:szCs w:val="24"/>
        </w:rPr>
        <w:t>75-</w:t>
      </w:r>
      <w:r w:rsidRPr="0016407C">
        <w:rPr>
          <w:rFonts w:ascii="Cambria" w:hAnsi="Cambria" w:cs="Calibri"/>
          <w:color w:val="auto"/>
          <w:sz w:val="24"/>
          <w:szCs w:val="24"/>
        </w:rPr>
        <w:t>80</w:t>
      </w:r>
      <w:r w:rsidR="007C63B3" w:rsidRPr="0016407C">
        <w:rPr>
          <w:rFonts w:ascii="Cambria" w:hAnsi="Cambria" w:cs="Calibri"/>
          <w:color w:val="auto"/>
          <w:sz w:val="24"/>
          <w:szCs w:val="24"/>
        </w:rPr>
        <w:t>cm</w:t>
      </w:r>
      <w:r w:rsidR="00A17904" w:rsidRPr="0016407C">
        <w:rPr>
          <w:rFonts w:ascii="Cambria" w:hAnsi="Cambria" w:cs="Calibri"/>
          <w:color w:val="auto"/>
          <w:sz w:val="24"/>
          <w:szCs w:val="24"/>
        </w:rPr>
        <w:t xml:space="preserve">, zakładka </w:t>
      </w:r>
      <w:r w:rsidRPr="0016407C">
        <w:rPr>
          <w:rFonts w:ascii="Cambria" w:hAnsi="Cambria" w:cs="Calibri"/>
          <w:color w:val="auto"/>
          <w:sz w:val="24"/>
          <w:szCs w:val="24"/>
        </w:rPr>
        <w:t xml:space="preserve">- </w:t>
      </w:r>
      <w:r w:rsidR="00A17904" w:rsidRPr="0016407C">
        <w:rPr>
          <w:rFonts w:ascii="Cambria" w:hAnsi="Cambria" w:cs="Calibri"/>
          <w:color w:val="auto"/>
          <w:sz w:val="24"/>
          <w:szCs w:val="24"/>
        </w:rPr>
        <w:t>jedna</w:t>
      </w:r>
      <w:r w:rsidRPr="0016407C">
        <w:rPr>
          <w:rFonts w:ascii="Cambria" w:hAnsi="Cambria" w:cs="Calibri"/>
          <w:color w:val="auto"/>
          <w:sz w:val="24"/>
          <w:szCs w:val="24"/>
        </w:rPr>
        <w:t xml:space="preserve"> sztuk</w:t>
      </w:r>
      <w:r w:rsidR="00A17904" w:rsidRPr="0016407C">
        <w:rPr>
          <w:rFonts w:ascii="Cambria" w:hAnsi="Cambria" w:cs="Calibri"/>
          <w:color w:val="auto"/>
          <w:sz w:val="24"/>
          <w:szCs w:val="24"/>
        </w:rPr>
        <w:t>a</w:t>
      </w:r>
    </w:p>
    <w:p w14:paraId="3E178757" w14:textId="1AABF76A" w:rsidR="009B1391" w:rsidRPr="0016407C" w:rsidRDefault="00A17904" w:rsidP="009B1391">
      <w:pPr>
        <w:pStyle w:val="Tre"/>
        <w:jc w:val="both"/>
        <w:rPr>
          <w:rFonts w:ascii="Cambria" w:hAnsi="Cambria" w:cs="Calibri"/>
          <w:color w:val="auto"/>
          <w:sz w:val="24"/>
          <w:szCs w:val="24"/>
        </w:rPr>
      </w:pPr>
      <w:r w:rsidRPr="0016407C">
        <w:rPr>
          <w:rFonts w:ascii="Cambria" w:hAnsi="Cambria" w:cs="Calibri"/>
          <w:color w:val="auto"/>
          <w:sz w:val="24"/>
          <w:szCs w:val="24"/>
        </w:rPr>
        <w:t>- prześcieradło 160x</w:t>
      </w:r>
      <w:r w:rsidR="007C63B3" w:rsidRPr="0016407C">
        <w:rPr>
          <w:rFonts w:ascii="Cambria" w:hAnsi="Cambria" w:cs="Calibri"/>
          <w:color w:val="auto"/>
          <w:sz w:val="24"/>
          <w:szCs w:val="24"/>
        </w:rPr>
        <w:t>250-</w:t>
      </w:r>
      <w:r w:rsidRPr="0016407C">
        <w:rPr>
          <w:rFonts w:ascii="Cambria" w:hAnsi="Cambria" w:cs="Calibri"/>
          <w:color w:val="auto"/>
          <w:sz w:val="24"/>
          <w:szCs w:val="24"/>
        </w:rPr>
        <w:t>270cm – jedna sztuka</w:t>
      </w:r>
    </w:p>
    <w:p w14:paraId="653431A3" w14:textId="0D8D122D" w:rsidR="00723D17" w:rsidRPr="0016407C" w:rsidRDefault="007C63B3" w:rsidP="005F1621">
      <w:pPr>
        <w:pStyle w:val="Tre"/>
        <w:jc w:val="both"/>
        <w:rPr>
          <w:rFonts w:ascii="Cambria" w:eastAsia="Charter" w:hAnsi="Cambria" w:cs="Calibri"/>
          <w:color w:val="auto"/>
          <w:sz w:val="24"/>
          <w:szCs w:val="24"/>
        </w:rPr>
      </w:pPr>
      <w:r w:rsidRPr="0016407C">
        <w:rPr>
          <w:rFonts w:ascii="Cambria" w:eastAsia="Charter" w:hAnsi="Cambria" w:cs="Calibri"/>
          <w:color w:val="auto"/>
          <w:sz w:val="24"/>
          <w:szCs w:val="24"/>
        </w:rPr>
        <w:t xml:space="preserve"> </w:t>
      </w:r>
    </w:p>
    <w:p w14:paraId="7A4F0A18" w14:textId="788BE82F" w:rsidR="005F1621" w:rsidRPr="0016407C" w:rsidRDefault="005F1621" w:rsidP="005F1621">
      <w:pPr>
        <w:pStyle w:val="Tre"/>
        <w:jc w:val="both"/>
        <w:rPr>
          <w:rFonts w:ascii="Cambria" w:hAnsi="Cambria" w:cs="Calibri"/>
          <w:bCs/>
          <w:color w:val="auto"/>
          <w:sz w:val="24"/>
          <w:szCs w:val="24"/>
        </w:rPr>
      </w:pPr>
      <w:r w:rsidRPr="0016407C">
        <w:rPr>
          <w:rFonts w:ascii="Cambria" w:hAnsi="Cambria" w:cs="Calibri"/>
          <w:color w:val="auto"/>
          <w:sz w:val="24"/>
          <w:szCs w:val="24"/>
        </w:rPr>
        <w:t xml:space="preserve">Gwarancja – min. </w:t>
      </w:r>
      <w:r w:rsidR="00024C74" w:rsidRPr="0016407C">
        <w:rPr>
          <w:rFonts w:ascii="Cambria" w:hAnsi="Cambria" w:cs="Calibri"/>
          <w:bCs/>
          <w:sz w:val="24"/>
          <w:szCs w:val="24"/>
        </w:rPr>
        <w:t>6</w:t>
      </w:r>
      <w:r w:rsidRPr="0016407C">
        <w:rPr>
          <w:rFonts w:ascii="Cambria" w:hAnsi="Cambria" w:cs="Calibri"/>
          <w:bCs/>
          <w:sz w:val="24"/>
          <w:szCs w:val="24"/>
        </w:rPr>
        <w:t xml:space="preserve"> miesi</w:t>
      </w:r>
      <w:r w:rsidR="00123AC2" w:rsidRPr="0016407C">
        <w:rPr>
          <w:rFonts w:ascii="Cambria" w:hAnsi="Cambria" w:cs="Calibri"/>
          <w:bCs/>
          <w:sz w:val="24"/>
          <w:szCs w:val="24"/>
        </w:rPr>
        <w:t>ę</w:t>
      </w:r>
      <w:r w:rsidRPr="0016407C">
        <w:rPr>
          <w:rFonts w:ascii="Cambria" w:hAnsi="Cambria" w:cs="Calibri"/>
          <w:bCs/>
          <w:sz w:val="24"/>
          <w:szCs w:val="24"/>
        </w:rPr>
        <w:t>c</w:t>
      </w:r>
      <w:r w:rsidR="00123AC2" w:rsidRPr="0016407C">
        <w:rPr>
          <w:rFonts w:ascii="Cambria" w:hAnsi="Cambria" w:cs="Calibri"/>
          <w:bCs/>
          <w:sz w:val="24"/>
          <w:szCs w:val="24"/>
        </w:rPr>
        <w:t>y</w:t>
      </w:r>
      <w:r w:rsidRPr="0016407C">
        <w:rPr>
          <w:rFonts w:ascii="Cambria" w:hAnsi="Cambria" w:cs="Calibri"/>
          <w:bCs/>
          <w:color w:val="auto"/>
          <w:sz w:val="24"/>
          <w:szCs w:val="24"/>
        </w:rPr>
        <w:t xml:space="preserve"> </w:t>
      </w:r>
    </w:p>
    <w:p w14:paraId="7B482200" w14:textId="0DA4F715" w:rsidR="00A17904" w:rsidRPr="0016407C" w:rsidRDefault="00A17904" w:rsidP="005F1621">
      <w:pPr>
        <w:pStyle w:val="Tre"/>
        <w:jc w:val="both"/>
        <w:rPr>
          <w:rFonts w:ascii="Cambria" w:hAnsi="Cambria" w:cs="Calibri"/>
          <w:bCs/>
          <w:color w:val="auto"/>
          <w:sz w:val="24"/>
          <w:szCs w:val="24"/>
        </w:rPr>
      </w:pPr>
      <w:r w:rsidRPr="0016407C">
        <w:rPr>
          <w:rFonts w:ascii="Cambria" w:hAnsi="Cambria" w:cs="Calibri"/>
          <w:bCs/>
          <w:color w:val="auto"/>
          <w:sz w:val="24"/>
          <w:szCs w:val="24"/>
        </w:rPr>
        <w:t>Karta katalogowa</w:t>
      </w:r>
    </w:p>
    <w:p w14:paraId="083A6A3D" w14:textId="77777777" w:rsidR="005F1621" w:rsidRPr="0016407C" w:rsidRDefault="005F1621" w:rsidP="00406EBE">
      <w:pPr>
        <w:pStyle w:val="Tre"/>
        <w:jc w:val="both"/>
        <w:rPr>
          <w:rFonts w:ascii="Cambria" w:hAnsi="Cambria"/>
          <w:b/>
          <w:bCs/>
          <w:color w:val="FF0000"/>
          <w:sz w:val="24"/>
          <w:szCs w:val="24"/>
        </w:rPr>
      </w:pPr>
    </w:p>
    <w:p w14:paraId="5F08F243" w14:textId="77777777" w:rsidR="005F1621" w:rsidRPr="0016407C" w:rsidRDefault="005F1621" w:rsidP="00406EBE">
      <w:pPr>
        <w:pStyle w:val="Tre"/>
        <w:jc w:val="both"/>
        <w:rPr>
          <w:rFonts w:ascii="Cambria" w:hAnsi="Cambria"/>
          <w:b/>
          <w:bCs/>
          <w:color w:val="FF0000"/>
          <w:sz w:val="24"/>
          <w:szCs w:val="24"/>
        </w:rPr>
      </w:pPr>
    </w:p>
    <w:sectPr w:rsidR="005F1621" w:rsidRPr="0016407C" w:rsidSect="00AE573D">
      <w:headerReference w:type="default" r:id="rId9"/>
      <w:footerReference w:type="default" r:id="rId10"/>
      <w:pgSz w:w="11906" w:h="16838"/>
      <w:pgMar w:top="284" w:right="1134" w:bottom="28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harter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A40778E"/>
    <w:multiLevelType w:val="hybridMultilevel"/>
    <w:tmpl w:val="A3D25514"/>
    <w:numStyleLink w:val="Numery"/>
  </w:abstractNum>
  <w:abstractNum w:abstractNumId="2">
    <w:nsid w:val="10A54E7F"/>
    <w:multiLevelType w:val="hybridMultilevel"/>
    <w:tmpl w:val="18C470D8"/>
    <w:numStyleLink w:val="Zaimportowanystyl2"/>
  </w:abstractNum>
  <w:abstractNum w:abstractNumId="3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>
    <w:nsid w:val="31276BB5"/>
    <w:multiLevelType w:val="hybridMultilevel"/>
    <w:tmpl w:val="AE6E3DB6"/>
    <w:numStyleLink w:val="Zaimportowanystyl1"/>
  </w:abstractNum>
  <w:abstractNum w:abstractNumId="5">
    <w:nsid w:val="444E38D8"/>
    <w:multiLevelType w:val="hybridMultilevel"/>
    <w:tmpl w:val="52B42FA8"/>
    <w:numStyleLink w:val="Litery"/>
  </w:abstractNum>
  <w:abstractNum w:abstractNumId="6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6D105DF2"/>
    <w:multiLevelType w:val="hybridMultilevel"/>
    <w:tmpl w:val="B3C4F2FA"/>
    <w:numStyleLink w:val="Punktor"/>
  </w:abstractNum>
  <w:abstractNum w:abstractNumId="8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7B1C3E08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33E3228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B672EA4A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C4404F88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6A525732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B4360DB6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61F0A4BE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95A452FC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48C6D3C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FC5E3234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7B1C3E08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33E3228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B672EA4A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C4404F88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6A525732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B4360DB6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61F0A4BE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95A452FC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48C6D3C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7B1C3E08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33E3228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B672EA4A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C4404F88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6A525732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B4360DB6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61F0A4BE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95A452FC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48C6D3C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7B1C3E08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33E3228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B672EA4A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C4404F88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6A525732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B4360DB6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61F0A4BE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95A452FC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48C6D3C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FC5E3234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FF817D2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2A2833A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1F62BB2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22CF98E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0BAD7E8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61CA11E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6D4EB22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ECCB8C0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FC5E3234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FF817D2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2A2833A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1F62BB2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22CF98E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0BAD7E8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61CA11E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6D4EB22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ECCB8C0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94E"/>
    <w:rsid w:val="000120EC"/>
    <w:rsid w:val="00024C74"/>
    <w:rsid w:val="000E1A7D"/>
    <w:rsid w:val="0012294E"/>
    <w:rsid w:val="00123AC2"/>
    <w:rsid w:val="0016407C"/>
    <w:rsid w:val="0021004A"/>
    <w:rsid w:val="002E1860"/>
    <w:rsid w:val="002F03C9"/>
    <w:rsid w:val="0032457F"/>
    <w:rsid w:val="00406EBE"/>
    <w:rsid w:val="0057618D"/>
    <w:rsid w:val="005F1621"/>
    <w:rsid w:val="00624CFB"/>
    <w:rsid w:val="006847CE"/>
    <w:rsid w:val="00685592"/>
    <w:rsid w:val="006F0289"/>
    <w:rsid w:val="00705544"/>
    <w:rsid w:val="00710F4E"/>
    <w:rsid w:val="00723D17"/>
    <w:rsid w:val="0075221E"/>
    <w:rsid w:val="007C05A7"/>
    <w:rsid w:val="007C63B3"/>
    <w:rsid w:val="007C783F"/>
    <w:rsid w:val="008158D2"/>
    <w:rsid w:val="00912913"/>
    <w:rsid w:val="009B1391"/>
    <w:rsid w:val="00A17904"/>
    <w:rsid w:val="00A5487E"/>
    <w:rsid w:val="00A93DD1"/>
    <w:rsid w:val="00AE573D"/>
    <w:rsid w:val="00AF5C84"/>
    <w:rsid w:val="00B43398"/>
    <w:rsid w:val="00B60399"/>
    <w:rsid w:val="00D50448"/>
    <w:rsid w:val="00E77239"/>
    <w:rsid w:val="00E95A03"/>
    <w:rsid w:val="00EF3FEB"/>
    <w:rsid w:val="00F97D72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6855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640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07C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6855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640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07C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Młyńczak</dc:creator>
  <cp:lastModifiedBy>Justin Mlynczak</cp:lastModifiedBy>
  <cp:revision>6</cp:revision>
  <dcterms:created xsi:type="dcterms:W3CDTF">2020-08-03T10:09:00Z</dcterms:created>
  <dcterms:modified xsi:type="dcterms:W3CDTF">2020-09-06T21:06:00Z</dcterms:modified>
</cp:coreProperties>
</file>